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70" w:rsidRDefault="008A0923" w:rsidP="009C438E">
      <w:r>
        <w:rPr>
          <w:noProof/>
        </w:rPr>
        <w:pict>
          <v:shapetype id="_x0000_t202" coordsize="21600,21600" o:spt="202" path="m,l,21600r21600,l21600,xe">
            <v:stroke joinstyle="miter"/>
            <v:path gradientshapeok="t" o:connecttype="rect"/>
          </v:shapetype>
          <v:shape id="_x0000_s1468" type="#_x0000_t202" style="position:absolute;margin-left:320.65pt;margin-top:155.25pt;width:255.35pt;height:582.75pt;z-index:251679744;mso-wrap-edited:f;mso-position-horizontal-relative:page;mso-position-vertical-relative:page" wrapcoords="0 0 21600 0 21600 21600 0 21600 0 0" filled="f" stroked="f">
            <v:textbox style="mso-next-textbox:#_x0000_s1468" inset="0,0,0,0">
              <w:txbxContent>
                <w:p w:rsidR="00740631" w:rsidRPr="00456E19" w:rsidRDefault="00740631" w:rsidP="00740631">
                  <w:pPr>
                    <w:pStyle w:val="Heading1"/>
                  </w:pPr>
                  <w:r>
                    <w:t>Check Out These Books!</w:t>
                  </w:r>
                </w:p>
                <w:p w:rsidR="00740631" w:rsidRPr="003F6E9C" w:rsidRDefault="00740631" w:rsidP="00740631">
                  <w:pPr>
                    <w:pStyle w:val="BodyText"/>
                    <w:rPr>
                      <w:rFonts w:ascii="Trebuchet MS" w:hAnsi="Trebuchet MS"/>
                      <w:sz w:val="22"/>
                      <w:szCs w:val="22"/>
                    </w:rPr>
                  </w:pPr>
                  <w:r w:rsidRPr="003F6E9C">
                    <w:rPr>
                      <w:rFonts w:ascii="Trebuchet MS" w:hAnsi="Trebuchet MS"/>
                      <w:sz w:val="22"/>
                      <w:szCs w:val="22"/>
                    </w:rPr>
                    <w:t>Visit the Louisville Free Public Library to check out these books which connect to math content students are learning this month.</w:t>
                  </w:r>
                </w:p>
                <w:p w:rsidR="00740631" w:rsidRDefault="00740631" w:rsidP="008A0923">
                  <w:pPr>
                    <w:pStyle w:val="BodyText"/>
                    <w:numPr>
                      <w:ilvl w:val="0"/>
                      <w:numId w:val="22"/>
                    </w:numPr>
                    <w:spacing w:after="0"/>
                    <w:ind w:left="446"/>
                  </w:pPr>
                  <w:r>
                    <w:rPr>
                      <w:i/>
                    </w:rPr>
                    <w:t xml:space="preserve">Measurement </w:t>
                  </w:r>
                  <w:r>
                    <w:t>by Penny Dowdy</w:t>
                  </w:r>
                </w:p>
                <w:p w:rsidR="00740631" w:rsidRDefault="00740631" w:rsidP="008A0923">
                  <w:pPr>
                    <w:pStyle w:val="BodyText"/>
                    <w:numPr>
                      <w:ilvl w:val="0"/>
                      <w:numId w:val="22"/>
                    </w:numPr>
                    <w:spacing w:after="0"/>
                    <w:ind w:left="446"/>
                  </w:pPr>
                  <w:r>
                    <w:rPr>
                      <w:i/>
                    </w:rPr>
                    <w:t xml:space="preserve">Measuring </w:t>
                  </w:r>
                  <w:r>
                    <w:t>by Marcia Gresko</w:t>
                  </w:r>
                </w:p>
                <w:p w:rsidR="00740631" w:rsidRDefault="00740631" w:rsidP="008A0923">
                  <w:pPr>
                    <w:pStyle w:val="BodyText"/>
                    <w:numPr>
                      <w:ilvl w:val="0"/>
                      <w:numId w:val="22"/>
                    </w:numPr>
                    <w:spacing w:after="0"/>
                    <w:ind w:left="446"/>
                  </w:pPr>
                  <w:r>
                    <w:rPr>
                      <w:i/>
                    </w:rPr>
                    <w:t xml:space="preserve">Measure by Measure </w:t>
                  </w:r>
                  <w:r>
                    <w:t>by Marilyn Deen</w:t>
                  </w:r>
                </w:p>
                <w:p w:rsidR="00740631" w:rsidRDefault="00740631" w:rsidP="008A0923">
                  <w:pPr>
                    <w:pStyle w:val="BodyText"/>
                    <w:numPr>
                      <w:ilvl w:val="0"/>
                      <w:numId w:val="22"/>
                    </w:numPr>
                    <w:spacing w:after="0"/>
                    <w:ind w:left="446"/>
                  </w:pPr>
                  <w:r>
                    <w:rPr>
                      <w:i/>
                    </w:rPr>
                    <w:t>How Tall, How Short, How Far Away</w:t>
                  </w:r>
                  <w:r>
                    <w:t xml:space="preserve"> by David Adler</w:t>
                  </w:r>
                </w:p>
                <w:p w:rsidR="00740631" w:rsidRDefault="00740631" w:rsidP="008A0923">
                  <w:pPr>
                    <w:pStyle w:val="BodyText"/>
                    <w:numPr>
                      <w:ilvl w:val="0"/>
                      <w:numId w:val="22"/>
                    </w:numPr>
                    <w:spacing w:after="0"/>
                    <w:ind w:left="446"/>
                  </w:pPr>
                  <w:r>
                    <w:rPr>
                      <w:i/>
                    </w:rPr>
                    <w:t xml:space="preserve">How Long or How Wide: A Measuring Guide </w:t>
                  </w:r>
                  <w:r>
                    <w:t>by Brian P. Cleary</w:t>
                  </w:r>
                </w:p>
                <w:p w:rsidR="00740631" w:rsidRDefault="00740631" w:rsidP="008A0923">
                  <w:pPr>
                    <w:pStyle w:val="BodyText"/>
                    <w:numPr>
                      <w:ilvl w:val="0"/>
                      <w:numId w:val="22"/>
                    </w:numPr>
                    <w:spacing w:after="0"/>
                    <w:ind w:left="446"/>
                  </w:pPr>
                  <w:r>
                    <w:rPr>
                      <w:i/>
                    </w:rPr>
                    <w:t xml:space="preserve">Length </w:t>
                  </w:r>
                  <w:r>
                    <w:t>by Henry Arthur Pluckrose</w:t>
                  </w:r>
                </w:p>
                <w:p w:rsidR="00740631" w:rsidRDefault="00740631" w:rsidP="008A0923">
                  <w:pPr>
                    <w:pStyle w:val="BodyText"/>
                    <w:numPr>
                      <w:ilvl w:val="0"/>
                      <w:numId w:val="22"/>
                    </w:numPr>
                    <w:spacing w:after="0"/>
                    <w:ind w:left="446"/>
                  </w:pPr>
                  <w:r>
                    <w:rPr>
                      <w:i/>
                    </w:rPr>
                    <w:t>Twelve Snails to One Lizard: A Tale of Mischief and Measurement</w:t>
                  </w:r>
                  <w:r>
                    <w:t xml:space="preserve"> by Susan Hightower</w:t>
                  </w:r>
                </w:p>
                <w:p w:rsidR="00740631" w:rsidRDefault="00740631" w:rsidP="008A0923">
                  <w:pPr>
                    <w:pStyle w:val="BodyText"/>
                    <w:numPr>
                      <w:ilvl w:val="0"/>
                      <w:numId w:val="22"/>
                    </w:numPr>
                    <w:spacing w:after="0"/>
                    <w:ind w:left="446"/>
                  </w:pPr>
                  <w:r>
                    <w:rPr>
                      <w:i/>
                    </w:rPr>
                    <w:t>Measuring with Sebastian and Friends: On A Road Trip</w:t>
                  </w:r>
                  <w:r>
                    <w:t xml:space="preserve"> by Jill Anderson</w:t>
                  </w:r>
                </w:p>
                <w:p w:rsidR="008A0923" w:rsidRDefault="008A0923" w:rsidP="008A0923">
                  <w:pPr>
                    <w:pStyle w:val="BodyText"/>
                    <w:spacing w:after="0"/>
                  </w:pPr>
                </w:p>
                <w:p w:rsidR="008A0923" w:rsidRPr="008A0923" w:rsidRDefault="008A0923" w:rsidP="00740631">
                  <w:pPr>
                    <w:pStyle w:val="Heading1"/>
                    <w:rPr>
                      <w:sz w:val="16"/>
                      <w:szCs w:val="16"/>
                    </w:rPr>
                  </w:pPr>
                </w:p>
                <w:p w:rsidR="00740631" w:rsidRDefault="00740631" w:rsidP="008A0923">
                  <w:pPr>
                    <w:pStyle w:val="Heading1"/>
                  </w:pPr>
                  <w:r>
                    <w:t>Show What You Know!</w:t>
                  </w:r>
                </w:p>
                <w:p w:rsidR="00740631" w:rsidRDefault="00740631" w:rsidP="00740631">
                  <w:r>
                    <w:t>1) A snake measures 25 inches and a frog measures 5 inches. How much longer is the snake than the frog?</w:t>
                  </w:r>
                </w:p>
                <w:p w:rsidR="00740631" w:rsidRDefault="00740631" w:rsidP="00740631"/>
                <w:p w:rsidR="008A0923" w:rsidRDefault="008A0923" w:rsidP="00740631"/>
                <w:p w:rsidR="008A0923" w:rsidRDefault="008A0923" w:rsidP="00740631"/>
                <w:p w:rsidR="00740631" w:rsidRDefault="00740631" w:rsidP="00740631">
                  <w:r>
                    <w:t xml:space="preserve">2) During second grade, Ben grew 4 inches. Now Ben is in third grade and is 46 inches tall. How tall was Ben when he started second grade? </w:t>
                  </w:r>
                </w:p>
                <w:p w:rsidR="008A0923" w:rsidRDefault="008A0923" w:rsidP="00740631"/>
                <w:p w:rsidR="008A0923" w:rsidRDefault="008A0923" w:rsidP="00740631"/>
                <w:p w:rsidR="008A0923" w:rsidRDefault="008A0923" w:rsidP="00740631"/>
                <w:p w:rsidR="00740631" w:rsidRDefault="00740631" w:rsidP="00740631">
                  <w:r>
                    <w:t>3) Justin measures his pencil as 7 inches. He then measures it again as 12 centimeters. Why were the measurements different?</w:t>
                  </w:r>
                </w:p>
                <w:p w:rsidR="00740631" w:rsidRDefault="00740631" w:rsidP="00740631">
                  <w:pPr>
                    <w:rPr>
                      <w:sz w:val="12"/>
                      <w:szCs w:val="12"/>
                    </w:rPr>
                  </w:pPr>
                </w:p>
                <w:p w:rsidR="00740631" w:rsidRDefault="00740631" w:rsidP="00740631">
                  <w:pPr>
                    <w:rPr>
                      <w:sz w:val="12"/>
                      <w:szCs w:val="12"/>
                    </w:rPr>
                  </w:pPr>
                </w:p>
                <w:p w:rsidR="008A0923" w:rsidRDefault="008A0923" w:rsidP="00740631">
                  <w:pPr>
                    <w:rPr>
                      <w:sz w:val="12"/>
                      <w:szCs w:val="12"/>
                    </w:rPr>
                  </w:pPr>
                </w:p>
                <w:p w:rsidR="008A0923" w:rsidRDefault="008A0923" w:rsidP="00740631">
                  <w:pPr>
                    <w:rPr>
                      <w:sz w:val="12"/>
                      <w:szCs w:val="12"/>
                    </w:rPr>
                  </w:pPr>
                </w:p>
                <w:p w:rsidR="008A0923" w:rsidRDefault="008A0923" w:rsidP="00740631">
                  <w:pPr>
                    <w:rPr>
                      <w:sz w:val="12"/>
                      <w:szCs w:val="12"/>
                    </w:rPr>
                  </w:pPr>
                </w:p>
                <w:p w:rsidR="00740631" w:rsidRPr="00740631" w:rsidRDefault="00740631" w:rsidP="00740631">
                  <w:pPr>
                    <w:rPr>
                      <w:sz w:val="12"/>
                      <w:szCs w:val="12"/>
                    </w:rPr>
                  </w:pPr>
                  <w:r w:rsidRPr="00740631">
                    <w:rPr>
                      <w:sz w:val="12"/>
                      <w:szCs w:val="12"/>
                    </w:rPr>
                    <w:t>Answers</w:t>
                  </w:r>
                </w:p>
                <w:p w:rsidR="00740631" w:rsidRDefault="00740631" w:rsidP="00740631">
                  <w:pPr>
                    <w:pStyle w:val="BodyText"/>
                    <w:rPr>
                      <w:sz w:val="12"/>
                      <w:szCs w:val="12"/>
                    </w:rPr>
                  </w:pPr>
                  <w:r w:rsidRPr="00740631">
                    <w:rPr>
                      <w:sz w:val="12"/>
                      <w:szCs w:val="12"/>
                    </w:rPr>
                    <w:t>1) 20 inches longer</w:t>
                  </w:r>
                  <w:r w:rsidRPr="00740631">
                    <w:rPr>
                      <w:sz w:val="12"/>
                      <w:szCs w:val="12"/>
                    </w:rPr>
                    <w:tab/>
                    <w:t>2) 42 inches tall</w:t>
                  </w:r>
                  <w:r>
                    <w:rPr>
                      <w:sz w:val="12"/>
                      <w:szCs w:val="12"/>
                    </w:rPr>
                    <w:t xml:space="preserve"> </w:t>
                  </w:r>
                  <w:r w:rsidR="008A0923">
                    <w:rPr>
                      <w:sz w:val="12"/>
                      <w:szCs w:val="12"/>
                    </w:rPr>
                    <w:t xml:space="preserve"> </w:t>
                  </w:r>
                  <w:r>
                    <w:rPr>
                      <w:sz w:val="12"/>
                      <w:szCs w:val="12"/>
                    </w:rPr>
                    <w:t xml:space="preserve">  </w:t>
                  </w:r>
                  <w:r w:rsidRPr="00740631">
                    <w:rPr>
                      <w:sz w:val="12"/>
                      <w:szCs w:val="12"/>
                    </w:rPr>
                    <w:t>3) Inches are bigger so less are needed to measure the length of a pencil. Centimeters are smaller so more are needed to measure the pencil.</w:t>
                  </w:r>
                </w:p>
                <w:p w:rsidR="008C2F1E" w:rsidRPr="00740631" w:rsidRDefault="008C2F1E" w:rsidP="00740631">
                  <w:pPr>
                    <w:pStyle w:val="BodyText"/>
                    <w:rPr>
                      <w:sz w:val="12"/>
                      <w:szCs w:val="12"/>
                    </w:rPr>
                  </w:pPr>
                </w:p>
                <w:p w:rsidR="00740631" w:rsidRPr="00740631" w:rsidRDefault="00740631" w:rsidP="00740631">
                  <w:pPr>
                    <w:pStyle w:val="BodyText"/>
                  </w:pPr>
                </w:p>
                <w:p w:rsidR="00740631" w:rsidRDefault="00740631" w:rsidP="00636834">
                  <w:pPr>
                    <w:pStyle w:val="BodyText"/>
                  </w:pPr>
                </w:p>
                <w:p w:rsidR="00740631" w:rsidRDefault="00740631" w:rsidP="00636834">
                  <w:pPr>
                    <w:pStyle w:val="BodyText"/>
                  </w:pPr>
                </w:p>
                <w:p w:rsidR="00740631" w:rsidRDefault="00740631" w:rsidP="00636834">
                  <w:pPr>
                    <w:pStyle w:val="BodyText"/>
                  </w:pPr>
                </w:p>
                <w:p w:rsidR="00174844" w:rsidRPr="003F6E9C" w:rsidRDefault="00174844" w:rsidP="003F6E9C"/>
              </w:txbxContent>
            </v:textbox>
            <w10:wrap anchorx="page" anchory="page"/>
          </v:shape>
        </w:pict>
      </w:r>
      <w:r>
        <w:rPr>
          <w:noProof/>
        </w:rPr>
        <w:pict>
          <v:shape id="_x0000_s1039" type="#_x0000_t202" style="position:absolute;margin-left:39.75pt;margin-top:155.25pt;width:262.5pt;height:582.75pt;z-index:251636736;mso-wrap-edited:f;mso-position-horizontal-relative:page;mso-position-vertical-relative:page" filled="f" strokecolor="#0070c0" strokeweight="1pt">
            <v:stroke dashstyle="dashDot"/>
            <v:textbox style="mso-next-textbox:#_x0000_s1039" inset="0,0,0,0">
              <w:txbxContent>
                <w:p w:rsidR="005B7866" w:rsidRDefault="0017615F" w:rsidP="00BA396A">
                  <w:pPr>
                    <w:pStyle w:val="Heading1"/>
                    <w:rPr>
                      <w:sz w:val="28"/>
                      <w:szCs w:val="28"/>
                    </w:rPr>
                  </w:pPr>
                  <w:r>
                    <w:rPr>
                      <w:sz w:val="28"/>
                      <w:szCs w:val="28"/>
                    </w:rPr>
                    <w:t>During these eight</w:t>
                  </w:r>
                  <w:r w:rsidR="00FA4781" w:rsidRPr="00FA4781">
                    <w:rPr>
                      <w:sz w:val="28"/>
                      <w:szCs w:val="28"/>
                    </w:rPr>
                    <w:t xml:space="preserve"> weeks, second graders are learning to:</w:t>
                  </w:r>
                </w:p>
                <w:p w:rsidR="00C54ACC" w:rsidRPr="00C54ACC" w:rsidRDefault="00C54ACC" w:rsidP="00C54ACC"/>
                <w:p w:rsidR="00147DD6" w:rsidRDefault="00147DD6" w:rsidP="00147DD6">
                  <w:pPr>
                    <w:numPr>
                      <w:ilvl w:val="0"/>
                      <w:numId w:val="16"/>
                    </w:numPr>
                    <w:rPr>
                      <w:b/>
                      <w:sz w:val="22"/>
                      <w:szCs w:val="22"/>
                    </w:rPr>
                  </w:pPr>
                  <w:r>
                    <w:rPr>
                      <w:b/>
                      <w:sz w:val="22"/>
                      <w:szCs w:val="22"/>
                    </w:rPr>
                    <w:t>Measure the length of an object by selecting and using appropriate tools such as rulers, yardsticks, meter sticks, and measuring tape.</w:t>
                  </w:r>
                </w:p>
                <w:p w:rsidR="0017615F" w:rsidRDefault="0017615F" w:rsidP="0017615F">
                  <w:pPr>
                    <w:ind w:left="360"/>
                    <w:rPr>
                      <w:b/>
                      <w:sz w:val="22"/>
                      <w:szCs w:val="22"/>
                    </w:rPr>
                  </w:pPr>
                </w:p>
                <w:p w:rsidR="00147DD6" w:rsidRPr="0017615F" w:rsidRDefault="00147DD6" w:rsidP="00147DD6">
                  <w:pPr>
                    <w:numPr>
                      <w:ilvl w:val="0"/>
                      <w:numId w:val="16"/>
                    </w:numPr>
                    <w:rPr>
                      <w:b/>
                      <w:sz w:val="22"/>
                      <w:szCs w:val="22"/>
                    </w:rPr>
                  </w:pPr>
                  <w:r>
                    <w:rPr>
                      <w:b/>
                      <w:sz w:val="22"/>
                      <w:szCs w:val="22"/>
                    </w:rPr>
                    <w:t xml:space="preserve">Measure the length of an object twice using different length units and explain why the measurement of the same object taken with two different units is different. </w:t>
                  </w:r>
                  <w:r>
                    <w:rPr>
                      <w:sz w:val="20"/>
                    </w:rPr>
                    <w:t>Second graders will be measuring objects using two different units such as inches and centimeters. They are learning to explain the difference by looking at the size of the unit and seeing that because the inch unit is bigger it will take less to measure the length of an object and that because the centimeter unit is smaller you will need more of them to measure the length of an object.</w:t>
                  </w:r>
                </w:p>
                <w:p w:rsidR="0017615F" w:rsidRPr="00147DD6" w:rsidRDefault="0017615F" w:rsidP="0017615F">
                  <w:pPr>
                    <w:rPr>
                      <w:b/>
                      <w:sz w:val="22"/>
                      <w:szCs w:val="22"/>
                    </w:rPr>
                  </w:pPr>
                </w:p>
                <w:p w:rsidR="00147DD6" w:rsidRPr="0017615F" w:rsidRDefault="00147DD6" w:rsidP="00147DD6">
                  <w:pPr>
                    <w:numPr>
                      <w:ilvl w:val="0"/>
                      <w:numId w:val="16"/>
                    </w:numPr>
                    <w:rPr>
                      <w:b/>
                      <w:sz w:val="22"/>
                      <w:szCs w:val="22"/>
                    </w:rPr>
                  </w:pPr>
                  <w:r>
                    <w:rPr>
                      <w:b/>
                      <w:sz w:val="22"/>
                      <w:szCs w:val="22"/>
                    </w:rPr>
                    <w:t xml:space="preserve">Estimate lengths using units of inches, feet, centimeters, and meters. </w:t>
                  </w:r>
                  <w:r w:rsidR="00740631">
                    <w:rPr>
                      <w:sz w:val="20"/>
                    </w:rPr>
                    <w:t>For example, about how many inches long is a pencil? About how many centimeters long is your eraser?</w:t>
                  </w:r>
                </w:p>
                <w:p w:rsidR="0017615F" w:rsidRPr="00740631" w:rsidRDefault="0017615F" w:rsidP="0017615F">
                  <w:pPr>
                    <w:rPr>
                      <w:b/>
                      <w:sz w:val="22"/>
                      <w:szCs w:val="22"/>
                    </w:rPr>
                  </w:pPr>
                </w:p>
                <w:p w:rsidR="00740631" w:rsidRPr="0017615F" w:rsidRDefault="00740631" w:rsidP="00147DD6">
                  <w:pPr>
                    <w:numPr>
                      <w:ilvl w:val="0"/>
                      <w:numId w:val="16"/>
                    </w:numPr>
                    <w:rPr>
                      <w:b/>
                      <w:sz w:val="22"/>
                      <w:szCs w:val="22"/>
                    </w:rPr>
                  </w:pPr>
                  <w:r>
                    <w:rPr>
                      <w:b/>
                      <w:sz w:val="22"/>
                      <w:szCs w:val="22"/>
                    </w:rPr>
                    <w:t xml:space="preserve">Determine how much longer one object is than another. </w:t>
                  </w:r>
                  <w:r>
                    <w:rPr>
                      <w:sz w:val="20"/>
                    </w:rPr>
                    <w:t>For example, if a crayon measures 5 cm and a pencil measures 15 centimeters, how much longer is the pencil than the crayon?</w:t>
                  </w:r>
                </w:p>
                <w:p w:rsidR="0017615F" w:rsidRPr="00740631" w:rsidRDefault="0017615F" w:rsidP="0017615F">
                  <w:pPr>
                    <w:rPr>
                      <w:b/>
                      <w:sz w:val="22"/>
                      <w:szCs w:val="22"/>
                    </w:rPr>
                  </w:pPr>
                </w:p>
                <w:p w:rsidR="00740631" w:rsidRPr="0017615F" w:rsidRDefault="00740631" w:rsidP="00147DD6">
                  <w:pPr>
                    <w:numPr>
                      <w:ilvl w:val="0"/>
                      <w:numId w:val="16"/>
                    </w:numPr>
                    <w:rPr>
                      <w:b/>
                      <w:sz w:val="22"/>
                      <w:szCs w:val="22"/>
                    </w:rPr>
                  </w:pPr>
                  <w:r>
                    <w:rPr>
                      <w:b/>
                      <w:sz w:val="22"/>
                      <w:szCs w:val="22"/>
                    </w:rPr>
                    <w:t xml:space="preserve">Solve word problems involving lengths that have equations with an unknown number. </w:t>
                  </w:r>
                  <w:r>
                    <w:rPr>
                      <w:sz w:val="20"/>
                    </w:rPr>
                    <w:t>For example, “During week 1, a plant measured 6 inches. During the next three weeks, it grew. During week 4, the plant measured 12 inches. How many inches did it grow? The equation to represent this problem could be 6 + ? = 12.</w:t>
                  </w:r>
                </w:p>
                <w:p w:rsidR="0017615F" w:rsidRPr="0017615F" w:rsidRDefault="0017615F" w:rsidP="0017615F">
                  <w:pPr>
                    <w:rPr>
                      <w:b/>
                      <w:sz w:val="22"/>
                      <w:szCs w:val="22"/>
                    </w:rPr>
                  </w:pPr>
                </w:p>
                <w:p w:rsidR="00C54ACC" w:rsidRPr="008A0923" w:rsidRDefault="0017615F" w:rsidP="00C54ACC">
                  <w:pPr>
                    <w:numPr>
                      <w:ilvl w:val="0"/>
                      <w:numId w:val="16"/>
                    </w:numPr>
                    <w:rPr>
                      <w:b/>
                      <w:sz w:val="22"/>
                      <w:szCs w:val="22"/>
                    </w:rPr>
                  </w:pPr>
                  <w:r w:rsidRPr="000640E2">
                    <w:rPr>
                      <w:b/>
                      <w:sz w:val="22"/>
                      <w:szCs w:val="22"/>
                    </w:rPr>
                    <w:t>Solve word problems using dollars, quarters, nickels, dimes, and pennies using symbols correctly.</w:t>
                  </w:r>
                  <w:r w:rsidR="008A0923">
                    <w:rPr>
                      <w:b/>
                      <w:sz w:val="22"/>
                      <w:szCs w:val="22"/>
                    </w:rPr>
                    <w:t xml:space="preserve">  </w:t>
                  </w:r>
                  <w:r w:rsidR="008A0923" w:rsidRPr="008A0923">
                    <w:rPr>
                      <w:sz w:val="20"/>
                    </w:rPr>
                    <w:t>For example,</w:t>
                  </w:r>
                  <w:r w:rsidR="00C54ACC" w:rsidRPr="008A0923">
                    <w:rPr>
                      <w:sz w:val="20"/>
                    </w:rPr>
                    <w:t xml:space="preserve"> I have forty-five pennies. My mom gave me</w:t>
                  </w:r>
                  <w:r w:rsidR="008A0923" w:rsidRPr="008A0923">
                    <w:rPr>
                      <w:sz w:val="20"/>
                    </w:rPr>
                    <w:t xml:space="preserve"> </w:t>
                  </w:r>
                  <w:r w:rsidR="00C54ACC" w:rsidRPr="008A0923">
                    <w:rPr>
                      <w:sz w:val="20"/>
                    </w:rPr>
                    <w:t>twenty-three more pennies. I need 100 pennies</w:t>
                  </w:r>
                  <w:r w:rsidR="008A0923" w:rsidRPr="008A0923">
                    <w:rPr>
                      <w:sz w:val="20"/>
                    </w:rPr>
                    <w:t xml:space="preserve"> </w:t>
                  </w:r>
                  <w:r w:rsidR="00C54ACC" w:rsidRPr="008A0923">
                    <w:rPr>
                      <w:sz w:val="20"/>
                    </w:rPr>
                    <w:t xml:space="preserve">for a new </w:t>
                  </w:r>
                  <w:r w:rsidR="008A0923" w:rsidRPr="008A0923">
                    <w:rPr>
                      <w:sz w:val="20"/>
                    </w:rPr>
                    <w:t xml:space="preserve">notebook. How many more pennies </w:t>
                  </w:r>
                  <w:r w:rsidR="00C54ACC" w:rsidRPr="008A0923">
                    <w:rPr>
                      <w:sz w:val="20"/>
                    </w:rPr>
                    <w:t>do I need?</w:t>
                  </w:r>
                </w:p>
                <w:p w:rsidR="00C54ACC" w:rsidRPr="00C54ACC" w:rsidRDefault="00C54ACC" w:rsidP="00C54ACC">
                  <w:pPr>
                    <w:rPr>
                      <w:b/>
                      <w:i/>
                      <w:sz w:val="22"/>
                      <w:szCs w:val="22"/>
                    </w:rPr>
                  </w:pPr>
                </w:p>
                <w:p w:rsidR="0017615F" w:rsidRPr="00740631" w:rsidRDefault="0017615F" w:rsidP="0017615F">
                  <w:pPr>
                    <w:ind w:left="360"/>
                    <w:rPr>
                      <w:b/>
                      <w:sz w:val="22"/>
                      <w:szCs w:val="22"/>
                    </w:rPr>
                  </w:pPr>
                </w:p>
                <w:p w:rsidR="0017615F" w:rsidRDefault="0017615F" w:rsidP="00147DD6">
                  <w:pPr>
                    <w:rPr>
                      <w:b/>
                      <w:sz w:val="22"/>
                      <w:szCs w:val="22"/>
                    </w:rPr>
                  </w:pPr>
                </w:p>
                <w:p w:rsidR="00147DD6" w:rsidRPr="00147DD6" w:rsidRDefault="00147DD6" w:rsidP="00147DD6">
                  <w:pPr>
                    <w:rPr>
                      <w:b/>
                      <w:sz w:val="22"/>
                      <w:szCs w:val="22"/>
                    </w:rPr>
                  </w:pPr>
                </w:p>
              </w:txbxContent>
            </v:textbox>
            <w10:wrap anchorx="page" anchory="page"/>
          </v:shape>
        </w:pict>
      </w:r>
      <w:r w:rsidR="00BF37C1">
        <w:rPr>
          <w:noProof/>
        </w:rPr>
        <w:pict>
          <v:shape id="_x0000_s1037" type="#_x0000_t202" style="position:absolute;margin-left:51.4pt;margin-top:124.7pt;width:506.6pt;height:25.15pt;z-index:251634688;mso-wrap-edited:f;mso-position-horizontal-relative:page;mso-position-vertical-relative:page" wrapcoords="0 0 21600 0 21600 21600 0 21600 0 0" filled="f" stroked="f" strokecolor="white">
            <v:textbox style="mso-next-textbox:#_x0000_s1037" inset="0,0,0,0">
              <w:txbxContent>
                <w:p w:rsidR="005B7866" w:rsidRPr="00FA4781" w:rsidRDefault="00FA4781" w:rsidP="00236FD0">
                  <w:pPr>
                    <w:pStyle w:val="Masthead"/>
                    <w:rPr>
                      <w:sz w:val="36"/>
                      <w:szCs w:val="36"/>
                    </w:rPr>
                  </w:pPr>
                  <w:r w:rsidRPr="00FA4781">
                    <w:rPr>
                      <w:sz w:val="36"/>
                      <w:szCs w:val="36"/>
                    </w:rPr>
                    <w:t>Math Ideas and Resources for Families</w:t>
                  </w:r>
                  <w:r w:rsidR="00144343" w:rsidRPr="00FA4781">
                    <w:rPr>
                      <w:sz w:val="36"/>
                      <w:szCs w:val="36"/>
                    </w:rPr>
                    <w:t xml:space="preserve"> </w:t>
                  </w:r>
                </w:p>
              </w:txbxContent>
            </v:textbox>
            <w10:wrap anchorx="page" anchory="page"/>
          </v:shape>
        </w:pict>
      </w:r>
      <w:r w:rsidR="00BF37C1">
        <w:rPr>
          <w:noProof/>
        </w:rPr>
        <w:pict>
          <v:shape id="_x0000_s1456" type="#_x0000_t202" style="position:absolute;margin-left:153pt;margin-top:40.1pt;width:153pt;height:76.9pt;z-index:251676672;mso-position-horizontal-relative:page;mso-position-vertical-relative:page" filled="f" stroked="f">
            <v:textbox style="mso-next-textbox:#_x0000_s1456;mso-fit-shape-to-text:t" inset="0,0,0,0">
              <w:txbxContent>
                <w:p w:rsidR="005577F7" w:rsidRPr="00FA4781" w:rsidRDefault="00FA4781" w:rsidP="005577F7">
                  <w:pPr>
                    <w:pStyle w:val="BackToSchool"/>
                    <w:rPr>
                      <w:color w:val="auto"/>
                    </w:rPr>
                  </w:pPr>
                  <w:r w:rsidRPr="00FA4781">
                    <w:rPr>
                      <w:color w:val="auto"/>
                    </w:rPr>
                    <w:t>Math Matters</w:t>
                  </w:r>
                </w:p>
              </w:txbxContent>
            </v:textbox>
            <w10:wrap side="left" anchorx="page" anchory="page"/>
          </v:shape>
        </w:pict>
      </w:r>
      <w:r w:rsidR="00BF37C1">
        <w:rPr>
          <w:noProof/>
        </w:rPr>
        <w:pict>
          <v:shape id="_x0000_s1455" type="#_x0000_t202" style="position:absolute;margin-left:54pt;margin-top:35.95pt;width:362.9pt;height:88.55pt;z-index:251675648;mso-wrap-style:none;mso-position-horizontal-relative:page;mso-position-vertical-relative:page" filled="f" stroked="f">
            <v:textbox style="mso-next-textbox:#_x0000_s1455;mso-fit-shape-to-text:t" inset="0,0,0,0">
              <w:txbxContent>
                <w:p w:rsidR="008E02B2" w:rsidRPr="008E02B2" w:rsidRDefault="00FA4781" w:rsidP="003743CF">
                  <w:r>
                    <w:rPr>
                      <w:noProof/>
                    </w:rPr>
                    <w:drawing>
                      <wp:inline distT="0" distB="0" distL="0" distR="0">
                        <wp:extent cx="4603750" cy="1127125"/>
                        <wp:effectExtent l="19050" t="0" r="6350" b="0"/>
                        <wp:docPr id="10" name="Picture 10"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sidR="00BF37C1">
        <w:rPr>
          <w:noProof/>
        </w:rPr>
        <w:pict>
          <v:group id="_x0000_s1324" style="position:absolute;margin-left:27pt;margin-top:63pt;width:558pt;height:684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sidR="00BF37C1">
        <w:rPr>
          <w:noProof/>
        </w:rPr>
        <w:pict>
          <v:shape id="_x0000_s1307" type="#_x0000_t202" style="position:absolute;margin-left:6in;margin-top:36pt;width:117pt;height:81pt;z-index:251657216;mso-wrap-edited:f;mso-position-horizontal-relative:page;mso-position-vertical-relative:page" wrapcoords="0 0 21600 0 21600 21600 0 21600 0 0" filled="f" stroked="f">
            <v:textbox style="mso-next-textbox:#_x0000_s1307;mso-fit-shape-to-text:t" inset="0,0,0,0">
              <w:txbxContent>
                <w:p w:rsidR="005B4F56" w:rsidRPr="00D502D3" w:rsidRDefault="00FA4781" w:rsidP="005B4F56">
                  <w:pPr>
                    <w:pStyle w:val="Heading3"/>
                  </w:pPr>
                  <w:r>
                    <w:t>Second Grade</w:t>
                  </w:r>
                </w:p>
                <w:p w:rsidR="00DF3CC2" w:rsidRPr="00DF3CC2" w:rsidRDefault="00DF3CC2" w:rsidP="00DF3CC2">
                  <w:pPr>
                    <w:pStyle w:val="SchoolAddress"/>
                  </w:pPr>
                </w:p>
                <w:p w:rsidR="00DF3CC2" w:rsidRDefault="00DF3CC2" w:rsidP="004B2E97">
                  <w:pPr>
                    <w:pStyle w:val="VolumeandIssue"/>
                  </w:pPr>
                </w:p>
                <w:p w:rsidR="005B4F56" w:rsidRPr="00A843A1" w:rsidRDefault="0017615F" w:rsidP="004B2E97">
                  <w:pPr>
                    <w:pStyle w:val="VolumeandIssue"/>
                  </w:pPr>
                  <w:r>
                    <w:t>Cycle 4</w:t>
                  </w:r>
                </w:p>
                <w:p w:rsidR="005B4F56" w:rsidRPr="00D502D3" w:rsidRDefault="0017615F" w:rsidP="00A842F7">
                  <w:pPr>
                    <w:pStyle w:val="VolumeandIssue"/>
                  </w:pPr>
                  <w:r>
                    <w:t>Volume 3, Issue 4</w:t>
                  </w:r>
                </w:p>
                <w:p w:rsidR="005B4F56" w:rsidRPr="001B32F2" w:rsidRDefault="005B4F56" w:rsidP="005B4F56">
                  <w:pPr>
                    <w:pStyle w:val="SchoolAddress"/>
                  </w:pPr>
                </w:p>
              </w:txbxContent>
            </v:textbox>
            <w10:wrap anchorx="page" anchory="page"/>
          </v:shape>
        </w:pict>
      </w:r>
      <w:r w:rsidR="00BF37C1">
        <w:rPr>
          <w:noProof/>
        </w:rPr>
        <w:pict>
          <v:rect id="_x0000_s1308" style="position:absolute;margin-left:425.1pt;margin-top:36pt;width:135pt;height:81pt;z-index:251656192;mso-position-horizontal-relative:page;mso-position-vertical-relative:page" fillcolor="#ff9" strokecolor="red" strokeweight="1.75pt">
            <v:textbox inset="0,0,0,0"/>
            <w10:wrap anchorx="page" anchory="page"/>
          </v:rect>
        </w:pict>
      </w:r>
      <w:r w:rsidR="00BF37C1">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sidR="00BF37C1">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sidR="003F6E9C">
        <w:rPr>
          <w:noProof/>
        </w:rPr>
        <w:t xml:space="preserve">he </w:t>
      </w:r>
      <w:r w:rsidR="005B7866">
        <w:rPr>
          <w:noProof/>
        </w:rPr>
        <w:br w:type="page"/>
      </w:r>
      <w:r w:rsidR="00A03FBD">
        <w:rPr>
          <w:noProof/>
        </w:rPr>
        <w:lastRenderedPageBreak/>
        <w:pict>
          <v:shape id="_x0000_s1437" type="#_x0000_t202" style="position:absolute;margin-left:39pt;margin-top:102pt;width:270.75pt;height:637.25pt;z-index:251672576;mso-position-horizontal-relative:page;mso-position-vertical-relative:page" filled="f" stroked="f">
            <v:textbox style="mso-next-textbox:#_x0000_s1437" inset="0,0,0,0">
              <w:txbxContent>
                <w:p w:rsidR="008C2F1E" w:rsidRPr="00A03FBD" w:rsidRDefault="008C2F1E" w:rsidP="00A03FBD">
                  <w:pPr>
                    <w:rPr>
                      <w:sz w:val="16"/>
                      <w:szCs w:val="16"/>
                    </w:rPr>
                  </w:pPr>
                </w:p>
                <w:p w:rsidR="002B373D" w:rsidRPr="008C2F1E" w:rsidRDefault="00BF37C1" w:rsidP="00A03FBD">
                  <w:pPr>
                    <w:pStyle w:val="ListParagraph"/>
                    <w:numPr>
                      <w:ilvl w:val="0"/>
                      <w:numId w:val="20"/>
                    </w:numPr>
                    <w:ind w:left="360"/>
                    <w:rPr>
                      <w:szCs w:val="24"/>
                    </w:rPr>
                  </w:pPr>
                  <w:hyperlink r:id="rId9" w:history="1">
                    <w:r w:rsidR="002B373D" w:rsidRPr="008C2F1E">
                      <w:rPr>
                        <w:rStyle w:val="Hyperlink"/>
                        <w:szCs w:val="24"/>
                      </w:rPr>
                      <w:t>http://www.funbrain.com/measure/</w:t>
                    </w:r>
                  </w:hyperlink>
                  <w:r w:rsidR="002B373D" w:rsidRPr="008C2F1E">
                    <w:rPr>
                      <w:szCs w:val="24"/>
                    </w:rPr>
                    <w:t xml:space="preserve"> Practice measuring with this game. Pick easy inches or easy centimeters.</w:t>
                  </w:r>
                </w:p>
                <w:p w:rsidR="002B373D" w:rsidRPr="008C2F1E" w:rsidRDefault="002B373D" w:rsidP="00A03FBD">
                  <w:pPr>
                    <w:pStyle w:val="ListParagraph"/>
                    <w:ind w:left="90"/>
                    <w:rPr>
                      <w:szCs w:val="24"/>
                    </w:rPr>
                  </w:pPr>
                </w:p>
                <w:p w:rsidR="002B373D" w:rsidRPr="008C2F1E" w:rsidRDefault="00BF37C1" w:rsidP="00A03FBD">
                  <w:pPr>
                    <w:pStyle w:val="ListParagraph"/>
                    <w:numPr>
                      <w:ilvl w:val="0"/>
                      <w:numId w:val="20"/>
                    </w:numPr>
                    <w:ind w:left="360"/>
                    <w:rPr>
                      <w:szCs w:val="24"/>
                    </w:rPr>
                  </w:pPr>
                  <w:hyperlink r:id="rId10" w:history="1">
                    <w:r w:rsidR="002B373D" w:rsidRPr="008C2F1E">
                      <w:rPr>
                        <w:rStyle w:val="Hyperlink"/>
                        <w:szCs w:val="24"/>
                      </w:rPr>
                      <w:t>http://mrnussbaum.com/grade_2_standardslinecompare/</w:t>
                    </w:r>
                  </w:hyperlink>
                  <w:r w:rsidR="002B373D" w:rsidRPr="008C2F1E">
                    <w:rPr>
                      <w:szCs w:val="24"/>
                    </w:rPr>
                    <w:t xml:space="preserve"> Practice comparing line length with this activity.</w:t>
                  </w:r>
                </w:p>
                <w:p w:rsidR="002B373D" w:rsidRPr="008C2F1E" w:rsidRDefault="002B373D" w:rsidP="00A03FBD">
                  <w:pPr>
                    <w:rPr>
                      <w:szCs w:val="24"/>
                    </w:rPr>
                  </w:pPr>
                </w:p>
                <w:p w:rsidR="002B373D" w:rsidRPr="008C2F1E" w:rsidRDefault="00BF37C1" w:rsidP="00A03FBD">
                  <w:pPr>
                    <w:pStyle w:val="ListParagraph"/>
                    <w:numPr>
                      <w:ilvl w:val="0"/>
                      <w:numId w:val="20"/>
                    </w:numPr>
                    <w:ind w:left="360"/>
                    <w:rPr>
                      <w:szCs w:val="24"/>
                    </w:rPr>
                  </w:pPr>
                  <w:hyperlink r:id="rId11" w:history="1">
                    <w:r w:rsidR="002B373D" w:rsidRPr="008C2F1E">
                      <w:rPr>
                        <w:rStyle w:val="Hyperlink"/>
                        <w:szCs w:val="24"/>
                      </w:rPr>
                      <w:t>http://www.pbs.org/parents/education/math/games/first-second-grade/time-to-move/</w:t>
                    </w:r>
                  </w:hyperlink>
                  <w:r w:rsidR="002B373D" w:rsidRPr="008C2F1E">
                    <w:rPr>
                      <w:szCs w:val="24"/>
                    </w:rPr>
                    <w:t xml:space="preserve"> Practice measuring fish with this fishing game.</w:t>
                  </w:r>
                </w:p>
                <w:p w:rsidR="002B373D" w:rsidRPr="008C2F1E" w:rsidRDefault="002B373D" w:rsidP="00A03FBD">
                  <w:pPr>
                    <w:pStyle w:val="ListParagraph"/>
                    <w:ind w:left="450"/>
                    <w:rPr>
                      <w:szCs w:val="24"/>
                    </w:rPr>
                  </w:pPr>
                </w:p>
                <w:p w:rsidR="002B373D" w:rsidRPr="008C2F1E" w:rsidRDefault="00BF37C1" w:rsidP="00A03FBD">
                  <w:pPr>
                    <w:pStyle w:val="ListParagraph"/>
                    <w:numPr>
                      <w:ilvl w:val="0"/>
                      <w:numId w:val="20"/>
                    </w:numPr>
                    <w:ind w:left="360"/>
                    <w:rPr>
                      <w:szCs w:val="24"/>
                    </w:rPr>
                  </w:pPr>
                  <w:hyperlink r:id="rId12" w:history="1">
                    <w:r w:rsidR="002B373D" w:rsidRPr="008C2F1E">
                      <w:rPr>
                        <w:rStyle w:val="Hyperlink"/>
                        <w:szCs w:val="24"/>
                      </w:rPr>
                      <w:t>http://henryanker.com/Math/Measurement/Measurement_Set_A.swf</w:t>
                    </w:r>
                  </w:hyperlink>
                  <w:r w:rsidR="002B373D" w:rsidRPr="008C2F1E">
                    <w:rPr>
                      <w:szCs w:val="24"/>
                    </w:rPr>
                    <w:t xml:space="preserve"> Measure objects with this fun activity.</w:t>
                  </w:r>
                </w:p>
                <w:p w:rsidR="008C2F1E" w:rsidRDefault="008C2F1E" w:rsidP="00A03FBD">
                  <w:pPr>
                    <w:rPr>
                      <w:szCs w:val="24"/>
                    </w:rPr>
                  </w:pPr>
                </w:p>
                <w:p w:rsidR="00A03FBD" w:rsidRPr="00A03FBD" w:rsidRDefault="00A03FBD" w:rsidP="00A03FBD">
                  <w:pPr>
                    <w:rPr>
                      <w:szCs w:val="24"/>
                    </w:rPr>
                  </w:pPr>
                </w:p>
                <w:p w:rsidR="008C2F1E" w:rsidRPr="00A03FBD" w:rsidRDefault="005B1920" w:rsidP="00A03FBD">
                  <w:pPr>
                    <w:jc w:val="center"/>
                    <w:rPr>
                      <w:b/>
                      <w:color w:val="548DD4" w:themeColor="text2" w:themeTint="99"/>
                      <w:sz w:val="40"/>
                      <w:szCs w:val="40"/>
                    </w:rPr>
                  </w:pPr>
                  <w:r w:rsidRPr="00A03FBD">
                    <w:rPr>
                      <w:b/>
                      <w:color w:val="548DD4" w:themeColor="text2" w:themeTint="99"/>
                      <w:sz w:val="40"/>
                      <w:szCs w:val="40"/>
                    </w:rPr>
                    <w:t>MONEY</w:t>
                  </w:r>
                </w:p>
                <w:p w:rsidR="008A0923" w:rsidRPr="008A0923" w:rsidRDefault="008A0923" w:rsidP="00A03FBD">
                  <w:pPr>
                    <w:pStyle w:val="Heading1"/>
                    <w:jc w:val="center"/>
                    <w:rPr>
                      <w:sz w:val="32"/>
                      <w:szCs w:val="32"/>
                    </w:rPr>
                  </w:pPr>
                  <w:r w:rsidRPr="008A0923">
                    <w:rPr>
                      <w:sz w:val="32"/>
                      <w:szCs w:val="32"/>
                    </w:rPr>
                    <w:t>Check Out These Books!</w:t>
                  </w:r>
                </w:p>
                <w:p w:rsidR="008A0923" w:rsidRPr="00A03FBD" w:rsidRDefault="008A0923" w:rsidP="00A03FBD">
                  <w:pPr>
                    <w:pStyle w:val="BodyText"/>
                    <w:rPr>
                      <w:rFonts w:ascii="Trebuchet MS" w:hAnsi="Trebuchet MS"/>
                      <w:sz w:val="22"/>
                      <w:szCs w:val="22"/>
                    </w:rPr>
                  </w:pPr>
                  <w:r w:rsidRPr="003F6E9C">
                    <w:rPr>
                      <w:rFonts w:ascii="Trebuchet MS" w:hAnsi="Trebuchet MS"/>
                      <w:sz w:val="22"/>
                      <w:szCs w:val="22"/>
                    </w:rPr>
                    <w:t>Visit the Louisville Free Public Library to check out these books which connect to math content students are learning this month.</w:t>
                  </w:r>
                </w:p>
                <w:p w:rsidR="005B1920" w:rsidRPr="00A403A1" w:rsidRDefault="005B1920" w:rsidP="00A03FBD">
                  <w:pPr>
                    <w:pStyle w:val="BodyText"/>
                    <w:numPr>
                      <w:ilvl w:val="0"/>
                      <w:numId w:val="27"/>
                    </w:numPr>
                    <w:spacing w:after="0" w:line="276" w:lineRule="auto"/>
                    <w:ind w:left="360"/>
                    <w:rPr>
                      <w:rFonts w:ascii="Trebuchet MS" w:hAnsi="Trebuchet MS"/>
                      <w:sz w:val="22"/>
                      <w:szCs w:val="22"/>
                    </w:rPr>
                  </w:pPr>
                  <w:r w:rsidRPr="00A403A1">
                    <w:rPr>
                      <w:rFonts w:ascii="Trebuchet MS" w:hAnsi="Trebuchet MS"/>
                      <w:i/>
                      <w:sz w:val="22"/>
                      <w:szCs w:val="22"/>
                    </w:rPr>
                    <w:t>The Penny Pot</w:t>
                  </w:r>
                  <w:r w:rsidRPr="00A403A1">
                    <w:rPr>
                      <w:rFonts w:ascii="Trebuchet MS" w:hAnsi="Trebuchet MS"/>
                      <w:sz w:val="22"/>
                      <w:szCs w:val="22"/>
                    </w:rPr>
                    <w:t xml:space="preserve"> by Stuart J. Murphy</w:t>
                  </w:r>
                </w:p>
                <w:p w:rsidR="00930A02" w:rsidRPr="00A403A1" w:rsidRDefault="005B1920" w:rsidP="00A03FBD">
                  <w:pPr>
                    <w:pStyle w:val="BodyText"/>
                    <w:numPr>
                      <w:ilvl w:val="0"/>
                      <w:numId w:val="27"/>
                    </w:numPr>
                    <w:spacing w:after="0" w:line="276" w:lineRule="auto"/>
                    <w:ind w:left="360"/>
                    <w:rPr>
                      <w:rFonts w:ascii="Trebuchet MS" w:hAnsi="Trebuchet MS"/>
                      <w:sz w:val="22"/>
                      <w:szCs w:val="22"/>
                    </w:rPr>
                  </w:pPr>
                  <w:r w:rsidRPr="00A403A1">
                    <w:rPr>
                      <w:rFonts w:ascii="Trebuchet MS" w:hAnsi="Trebuchet MS"/>
                      <w:i/>
                      <w:sz w:val="22"/>
                      <w:szCs w:val="22"/>
                    </w:rPr>
                    <w:t xml:space="preserve">I Can Add Bills and Coins </w:t>
                  </w:r>
                  <w:r w:rsidRPr="00A403A1">
                    <w:rPr>
                      <w:rFonts w:ascii="Trebuchet MS" w:hAnsi="Trebuchet MS"/>
                      <w:sz w:val="22"/>
                      <w:szCs w:val="22"/>
                    </w:rPr>
                    <w:t xml:space="preserve">by Rebecca </w:t>
                  </w:r>
                </w:p>
                <w:p w:rsidR="00930A02" w:rsidRPr="00A403A1" w:rsidRDefault="005B1920" w:rsidP="00A03FBD">
                  <w:pPr>
                    <w:pStyle w:val="BodyText"/>
                    <w:spacing w:after="0" w:line="276" w:lineRule="auto"/>
                    <w:ind w:left="360"/>
                    <w:rPr>
                      <w:rFonts w:ascii="Trebuchet MS" w:hAnsi="Trebuchet MS"/>
                      <w:sz w:val="22"/>
                      <w:szCs w:val="22"/>
                    </w:rPr>
                  </w:pPr>
                  <w:r w:rsidRPr="00A403A1">
                    <w:rPr>
                      <w:rFonts w:ascii="Trebuchet MS" w:hAnsi="Trebuchet MS"/>
                      <w:sz w:val="22"/>
                      <w:szCs w:val="22"/>
                    </w:rPr>
                    <w:t>Wingard-Nelson</w:t>
                  </w:r>
                </w:p>
                <w:p w:rsidR="00930A02" w:rsidRPr="00A403A1" w:rsidRDefault="00930A02" w:rsidP="00A03FBD">
                  <w:pPr>
                    <w:pStyle w:val="ListParagraph"/>
                    <w:numPr>
                      <w:ilvl w:val="0"/>
                      <w:numId w:val="27"/>
                    </w:numPr>
                    <w:spacing w:line="276" w:lineRule="auto"/>
                    <w:ind w:left="360"/>
                    <w:rPr>
                      <w:rFonts w:ascii="Arial" w:hAnsi="Arial" w:cs="Arial"/>
                      <w:sz w:val="22"/>
                      <w:szCs w:val="22"/>
                    </w:rPr>
                  </w:pPr>
                  <w:r w:rsidRPr="00A403A1">
                    <w:rPr>
                      <w:rFonts w:cs="Arial"/>
                      <w:i/>
                      <w:sz w:val="22"/>
                      <w:szCs w:val="22"/>
                    </w:rPr>
                    <w:t>Alexander Who Used to Be Rich Last</w:t>
                  </w:r>
                  <w:r w:rsidRPr="00A403A1">
                    <w:rPr>
                      <w:rFonts w:ascii="Arial" w:hAnsi="Arial" w:cs="Arial"/>
                      <w:i/>
                      <w:sz w:val="22"/>
                      <w:szCs w:val="22"/>
                    </w:rPr>
                    <w:t xml:space="preserve"> </w:t>
                  </w:r>
                  <w:r w:rsidRPr="00A403A1">
                    <w:rPr>
                      <w:rFonts w:cs="Arial"/>
                      <w:i/>
                      <w:sz w:val="22"/>
                      <w:szCs w:val="22"/>
                    </w:rPr>
                    <w:t>Sunday,</w:t>
                  </w:r>
                  <w:r w:rsidR="00A03FBD" w:rsidRPr="00A403A1">
                    <w:rPr>
                      <w:rFonts w:ascii="Arial" w:hAnsi="Arial" w:cs="Arial"/>
                      <w:sz w:val="22"/>
                      <w:szCs w:val="22"/>
                    </w:rPr>
                    <w:t xml:space="preserve"> </w:t>
                  </w:r>
                  <w:r w:rsidRPr="00A403A1">
                    <w:rPr>
                      <w:rFonts w:cs="Arial"/>
                      <w:sz w:val="22"/>
                      <w:szCs w:val="22"/>
                    </w:rPr>
                    <w:t xml:space="preserve">by </w:t>
                  </w:r>
                  <w:r w:rsidR="00A03FBD" w:rsidRPr="00A403A1">
                    <w:rPr>
                      <w:rFonts w:cs="Arial"/>
                      <w:sz w:val="22"/>
                      <w:szCs w:val="22"/>
                    </w:rPr>
                    <w:t>Judith Viorst</w:t>
                  </w:r>
                  <w:r w:rsidRPr="00A403A1">
                    <w:rPr>
                      <w:rFonts w:ascii="Arial" w:hAnsi="Arial" w:cs="Arial"/>
                      <w:sz w:val="22"/>
                      <w:szCs w:val="22"/>
                    </w:rPr>
                    <w:t xml:space="preserve">  </w:t>
                  </w:r>
                </w:p>
                <w:p w:rsidR="00930A02" w:rsidRPr="00A403A1" w:rsidRDefault="00930A02" w:rsidP="00A03FBD">
                  <w:pPr>
                    <w:pStyle w:val="ListParagraph"/>
                    <w:numPr>
                      <w:ilvl w:val="0"/>
                      <w:numId w:val="27"/>
                    </w:numPr>
                    <w:spacing w:line="276" w:lineRule="auto"/>
                    <w:ind w:left="360"/>
                    <w:rPr>
                      <w:rFonts w:ascii="Arial" w:hAnsi="Arial" w:cs="Arial"/>
                      <w:sz w:val="22"/>
                      <w:szCs w:val="22"/>
                    </w:rPr>
                  </w:pPr>
                  <w:r w:rsidRPr="00A403A1">
                    <w:rPr>
                      <w:rFonts w:cs="Arial"/>
                      <w:i/>
                      <w:sz w:val="22"/>
                      <w:szCs w:val="22"/>
                    </w:rPr>
                    <w:t xml:space="preserve">A Dollar for Penny </w:t>
                  </w:r>
                  <w:r w:rsidRPr="00A403A1">
                    <w:rPr>
                      <w:rFonts w:cs="Arial"/>
                      <w:sz w:val="22"/>
                      <w:szCs w:val="22"/>
                    </w:rPr>
                    <w:t>by</w:t>
                  </w:r>
                  <w:r w:rsidRPr="00A403A1">
                    <w:rPr>
                      <w:rFonts w:cs="Arial"/>
                      <w:i/>
                      <w:sz w:val="22"/>
                      <w:szCs w:val="22"/>
                    </w:rPr>
                    <w:t xml:space="preserve"> </w:t>
                  </w:r>
                  <w:r w:rsidR="00A03FBD" w:rsidRPr="00A403A1">
                    <w:rPr>
                      <w:rFonts w:cs="Arial"/>
                      <w:sz w:val="22"/>
                      <w:szCs w:val="22"/>
                    </w:rPr>
                    <w:t>Julie Glass</w:t>
                  </w:r>
                </w:p>
                <w:p w:rsidR="00A403A1" w:rsidRPr="00A403A1" w:rsidRDefault="00A403A1" w:rsidP="00A403A1">
                  <w:pPr>
                    <w:pStyle w:val="Heading1"/>
                    <w:rPr>
                      <w:sz w:val="24"/>
                      <w:szCs w:val="24"/>
                    </w:rPr>
                  </w:pPr>
                </w:p>
                <w:p w:rsidR="00A03FBD" w:rsidRPr="00A403A1" w:rsidRDefault="00A403A1" w:rsidP="00A403A1">
                  <w:pPr>
                    <w:pStyle w:val="Heading1"/>
                    <w:rPr>
                      <w:sz w:val="28"/>
                      <w:szCs w:val="28"/>
                    </w:rPr>
                  </w:pPr>
                  <w:r w:rsidRPr="00A403A1">
                    <w:rPr>
                      <w:sz w:val="28"/>
                      <w:szCs w:val="28"/>
                    </w:rPr>
                    <w:t>Show What You Know!</w:t>
                  </w:r>
                </w:p>
                <w:p w:rsidR="00A403A1" w:rsidRDefault="00930A02" w:rsidP="00A403A1">
                  <w:pPr>
                    <w:pStyle w:val="ListParagraph"/>
                    <w:numPr>
                      <w:ilvl w:val="0"/>
                      <w:numId w:val="25"/>
                    </w:numPr>
                    <w:rPr>
                      <w:rFonts w:cs="Arial"/>
                      <w:sz w:val="20"/>
                    </w:rPr>
                  </w:pPr>
                  <w:r w:rsidRPr="00A403A1">
                    <w:rPr>
                      <w:rFonts w:cs="Arial"/>
                      <w:sz w:val="20"/>
                    </w:rPr>
                    <w:t>Billy has a total of 78¢ in his piggy bank.  All of the coins in his piggy bank are either pennies or dimes.  How many of each coin might Billy have in his piggy bank? Is only one answer possible? How do you know?</w:t>
                  </w:r>
                </w:p>
                <w:p w:rsidR="00A403A1" w:rsidRPr="00A403A1" w:rsidRDefault="00A403A1" w:rsidP="00A403A1">
                  <w:pPr>
                    <w:rPr>
                      <w:rFonts w:cs="Arial"/>
                      <w:sz w:val="20"/>
                    </w:rPr>
                  </w:pPr>
                </w:p>
                <w:p w:rsidR="004807FC" w:rsidRPr="00A403A1" w:rsidRDefault="004807FC" w:rsidP="00A403A1">
                  <w:pPr>
                    <w:pStyle w:val="ListParagraph"/>
                    <w:numPr>
                      <w:ilvl w:val="0"/>
                      <w:numId w:val="25"/>
                    </w:numPr>
                    <w:rPr>
                      <w:rFonts w:cs="Arial"/>
                      <w:sz w:val="20"/>
                    </w:rPr>
                  </w:pPr>
                  <w:r w:rsidRPr="00A403A1">
                    <w:rPr>
                      <w:b/>
                      <w:sz w:val="22"/>
                      <w:szCs w:val="22"/>
                    </w:rPr>
                    <w:t>RACE FOR $1.00</w:t>
                  </w:r>
                </w:p>
                <w:p w:rsidR="005B1920" w:rsidRPr="004807FC" w:rsidRDefault="004807FC" w:rsidP="00A403A1">
                  <w:pPr>
                    <w:pStyle w:val="BodyText"/>
                    <w:tabs>
                      <w:tab w:val="left" w:pos="450"/>
                    </w:tabs>
                    <w:spacing w:after="0"/>
                    <w:ind w:left="360"/>
                    <w:rPr>
                      <w:rFonts w:ascii="Trebuchet MS" w:hAnsi="Trebuchet MS"/>
                      <w:szCs w:val="22"/>
                    </w:rPr>
                  </w:pPr>
                  <w:r w:rsidRPr="004807FC">
                    <w:rPr>
                      <w:rFonts w:ascii="Trebuchet MS" w:hAnsi="Trebuchet MS"/>
                      <w:szCs w:val="22"/>
                    </w:rPr>
                    <w:t>You need</w:t>
                  </w:r>
                  <w:r>
                    <w:rPr>
                      <w:rFonts w:ascii="Trebuchet MS" w:hAnsi="Trebuchet MS"/>
                      <w:szCs w:val="22"/>
                    </w:rPr>
                    <w:t xml:space="preserve"> 30 pennies, 10 nickels, 20 dimes, 1 quarter, a dollar, 2 dice and a partner.</w:t>
                  </w:r>
                  <w:r w:rsidR="00A403A1">
                    <w:rPr>
                      <w:rFonts w:ascii="Trebuchet MS" w:hAnsi="Trebuchet MS"/>
                      <w:szCs w:val="22"/>
                    </w:rPr>
                    <w:t xml:space="preserve">  </w:t>
                  </w:r>
                  <w:r>
                    <w:rPr>
                      <w:rFonts w:ascii="Trebuchet MS" w:hAnsi="Trebuchet MS"/>
                      <w:szCs w:val="22"/>
                    </w:rPr>
                    <w:t>Roll the dice.  The sum tells how many pennies to take.  When you have 5 pennies, trade for a nickel.  When you have 2 nickels, trade for a dime.</w:t>
                  </w:r>
                  <w:r w:rsidR="00930A02" w:rsidRPr="004807FC">
                    <w:rPr>
                      <w:rFonts w:ascii="Trebuchet MS" w:hAnsi="Trebuchet MS"/>
                      <w:szCs w:val="22"/>
                    </w:rPr>
                    <w:t xml:space="preserve"> </w:t>
                  </w:r>
                  <w:r>
                    <w:rPr>
                      <w:rFonts w:ascii="Trebuchet MS" w:hAnsi="Trebuchet MS"/>
                      <w:szCs w:val="22"/>
                    </w:rPr>
                    <w:t>When you have 2 dimes and one nickel, trade for a quarter.</w:t>
                  </w:r>
                  <w:r w:rsidR="00930A02" w:rsidRPr="004807FC">
                    <w:rPr>
                      <w:rFonts w:ascii="Trebuchet MS" w:hAnsi="Trebuchet MS"/>
                      <w:szCs w:val="22"/>
                    </w:rPr>
                    <w:t xml:space="preserve">  </w:t>
                  </w:r>
                  <w:r>
                    <w:rPr>
                      <w:rFonts w:ascii="Trebuchet MS" w:hAnsi="Trebuchet MS"/>
                      <w:szCs w:val="22"/>
                    </w:rPr>
                    <w:t xml:space="preserve"> The first player to reach $1.00 is the winner.</w:t>
                  </w:r>
                  <w:r w:rsidR="00930A02" w:rsidRPr="004807FC">
                    <w:rPr>
                      <w:rFonts w:ascii="Trebuchet MS" w:hAnsi="Trebuchet MS"/>
                      <w:szCs w:val="22"/>
                    </w:rPr>
                    <w:t xml:space="preserve">      </w:t>
                  </w:r>
                  <w:r w:rsidRPr="004807FC">
                    <w:rPr>
                      <w:rFonts w:ascii="Trebuchet MS" w:hAnsi="Trebuchet MS"/>
                      <w:szCs w:val="22"/>
                    </w:rPr>
                    <w:t xml:space="preserve">     </w:t>
                  </w:r>
                </w:p>
                <w:p w:rsidR="005B1920" w:rsidRPr="005B1920" w:rsidRDefault="005B1920" w:rsidP="005B1920">
                  <w:pPr>
                    <w:pStyle w:val="ListParagraph"/>
                    <w:ind w:left="630"/>
                    <w:rPr>
                      <w:b/>
                      <w:color w:val="548DD4" w:themeColor="text2" w:themeTint="99"/>
                      <w:szCs w:val="24"/>
                    </w:rPr>
                  </w:pPr>
                </w:p>
              </w:txbxContent>
            </v:textbox>
            <w10:wrap anchorx="page" anchory="page"/>
          </v:shape>
        </w:pict>
      </w:r>
      <w:r w:rsidR="00A03FBD">
        <w:rPr>
          <w:noProof/>
        </w:rPr>
        <w:pict>
          <v:shape id="_x0000_s1476" type="#_x0000_t202" style="position:absolute;margin-left:-28.5pt;margin-top:15.7pt;width:226.5pt;height:32.3pt;z-index:251680768" filled="f" stroked="f">
            <v:textbox style="mso-next-textbox:#_x0000_s1476;mso-fit-shape-to-text:t">
              <w:txbxContent>
                <w:p w:rsidR="000C2ED6" w:rsidRPr="002853B2" w:rsidRDefault="009F7326" w:rsidP="000C2ED6">
                  <w:pPr>
                    <w:pStyle w:val="Heading1"/>
                    <w:rPr>
                      <w:noProof/>
                    </w:rPr>
                  </w:pPr>
                  <w:r>
                    <w:rPr>
                      <w:noProof/>
                    </w:rPr>
                    <w:t>Online Activities to Try</w:t>
                  </w:r>
                </w:p>
              </w:txbxContent>
            </v:textbox>
            <w10:wrap type="square"/>
          </v:shape>
        </w:pict>
      </w:r>
      <w:r w:rsidR="00A03FBD">
        <w:rPr>
          <w:noProof/>
        </w:rPr>
        <w:pict>
          <v:shape id="_x0000_s1327" type="#_x0000_t202" style="position:absolute;margin-left:322.5pt;margin-top:97.9pt;width:257.7pt;height:634.65pt;z-index:251665408;mso-wrap-edited:f;mso-position-horizontal-relative:page;mso-position-vertical-relative:page" filled="f" fillcolor="#9cf" strokecolor="#36f" strokeweight="2.25pt">
            <v:stroke dashstyle="1 1" endcap="round"/>
            <v:textbox style="mso-next-textbox:#_x0000_s1327" inset="0,0,0,0">
              <w:txbxContent>
                <w:p w:rsidR="008C2F1E" w:rsidRDefault="008C2F1E" w:rsidP="008C2F1E">
                  <w:pPr>
                    <w:rPr>
                      <w:szCs w:val="24"/>
                    </w:rPr>
                  </w:pPr>
                </w:p>
                <w:p w:rsidR="009F7326" w:rsidRPr="008C2F1E" w:rsidRDefault="008C2F1E" w:rsidP="008A0923">
                  <w:pPr>
                    <w:pStyle w:val="BodyText"/>
                    <w:numPr>
                      <w:ilvl w:val="0"/>
                      <w:numId w:val="23"/>
                    </w:numPr>
                    <w:ind w:left="360"/>
                    <w:rPr>
                      <w:rFonts w:ascii="Trebuchet MS" w:hAnsi="Trebuchet MS"/>
                      <w:sz w:val="24"/>
                      <w:szCs w:val="24"/>
                    </w:rPr>
                  </w:pPr>
                  <w:r w:rsidRPr="008C2F1E">
                    <w:rPr>
                      <w:rFonts w:ascii="Trebuchet MS" w:hAnsi="Trebuchet MS"/>
                      <w:sz w:val="24"/>
                      <w:szCs w:val="24"/>
                    </w:rPr>
                    <w:t xml:space="preserve">Practice measuring objects around the house with your child. Measure to the nearest inch and then measure again using centimeters. Talk with your child about what he notices about the two different measurements. </w:t>
                  </w:r>
                </w:p>
                <w:p w:rsidR="008C2F1E" w:rsidRPr="008C2F1E" w:rsidRDefault="008C2F1E" w:rsidP="008A0923">
                  <w:pPr>
                    <w:pStyle w:val="BodyText"/>
                    <w:numPr>
                      <w:ilvl w:val="0"/>
                      <w:numId w:val="23"/>
                    </w:numPr>
                    <w:ind w:left="360"/>
                    <w:rPr>
                      <w:rFonts w:ascii="Trebuchet MS" w:hAnsi="Trebuchet MS"/>
                      <w:sz w:val="24"/>
                      <w:szCs w:val="24"/>
                    </w:rPr>
                  </w:pPr>
                  <w:r w:rsidRPr="008C2F1E">
                    <w:rPr>
                      <w:rFonts w:ascii="Trebuchet MS" w:hAnsi="Trebuchet MS"/>
                      <w:sz w:val="24"/>
                      <w:szCs w:val="24"/>
                    </w:rPr>
                    <w:t xml:space="preserve">Make estimating objects into a game by guessing how long an object in your house is in inches. Each player </w:t>
                  </w:r>
                  <w:r>
                    <w:rPr>
                      <w:rFonts w:ascii="Trebuchet MS" w:hAnsi="Trebuchet MS"/>
                      <w:sz w:val="24"/>
                      <w:szCs w:val="24"/>
                    </w:rPr>
                    <w:t xml:space="preserve">makes an estimate and </w:t>
                  </w:r>
                  <w:r w:rsidRPr="008C2F1E">
                    <w:rPr>
                      <w:rFonts w:ascii="Trebuchet MS" w:hAnsi="Trebuchet MS"/>
                      <w:sz w:val="24"/>
                      <w:szCs w:val="24"/>
                    </w:rPr>
                    <w:t>take</w:t>
                  </w:r>
                  <w:r>
                    <w:rPr>
                      <w:rFonts w:ascii="Trebuchet MS" w:hAnsi="Trebuchet MS"/>
                      <w:sz w:val="24"/>
                      <w:szCs w:val="24"/>
                    </w:rPr>
                    <w:t>s</w:t>
                  </w:r>
                  <w:r w:rsidRPr="008C2F1E">
                    <w:rPr>
                      <w:rFonts w:ascii="Trebuchet MS" w:hAnsi="Trebuchet MS"/>
                      <w:sz w:val="24"/>
                      <w:szCs w:val="24"/>
                    </w:rPr>
                    <w:t xml:space="preserve"> turns measuring the object</w:t>
                  </w:r>
                  <w:r>
                    <w:rPr>
                      <w:rFonts w:ascii="Trebuchet MS" w:hAnsi="Trebuchet MS"/>
                      <w:sz w:val="24"/>
                      <w:szCs w:val="24"/>
                    </w:rPr>
                    <w:t>s</w:t>
                  </w:r>
                  <w:r w:rsidRPr="008C2F1E">
                    <w:rPr>
                      <w:rFonts w:ascii="Trebuchet MS" w:hAnsi="Trebuchet MS"/>
                      <w:sz w:val="24"/>
                      <w:szCs w:val="24"/>
                    </w:rPr>
                    <w:t>. For every inch the player is off</w:t>
                  </w:r>
                  <w:r>
                    <w:rPr>
                      <w:rFonts w:ascii="Trebuchet MS" w:hAnsi="Trebuchet MS"/>
                      <w:sz w:val="24"/>
                      <w:szCs w:val="24"/>
                    </w:rPr>
                    <w:t xml:space="preserve"> from the actual length</w:t>
                  </w:r>
                  <w:r w:rsidRPr="008C2F1E">
                    <w:rPr>
                      <w:rFonts w:ascii="Trebuchet MS" w:hAnsi="Trebuchet MS"/>
                      <w:sz w:val="24"/>
                      <w:szCs w:val="24"/>
                    </w:rPr>
                    <w:t>, he gets one point. The person with the lowest score at the end is the winner.</w:t>
                  </w:r>
                  <w:r>
                    <w:rPr>
                      <w:rFonts w:ascii="Trebuchet MS" w:hAnsi="Trebuchet MS"/>
                      <w:sz w:val="24"/>
                      <w:szCs w:val="24"/>
                    </w:rPr>
                    <w:t xml:space="preserve"> Once your child is able to estimate inches, switch to another measurement such as centimeters, feet, and meters.</w:t>
                  </w:r>
                </w:p>
                <w:p w:rsidR="008C2F1E" w:rsidRPr="00A96AB1" w:rsidRDefault="008C2F1E" w:rsidP="008A0923">
                  <w:pPr>
                    <w:pStyle w:val="BodyText"/>
                    <w:numPr>
                      <w:ilvl w:val="0"/>
                      <w:numId w:val="23"/>
                    </w:numPr>
                    <w:ind w:left="360"/>
                    <w:rPr>
                      <w:rFonts w:ascii="Trebuchet MS" w:hAnsi="Trebuchet MS"/>
                      <w:sz w:val="24"/>
                      <w:szCs w:val="24"/>
                    </w:rPr>
                  </w:pPr>
                  <w:r>
                    <w:rPr>
                      <w:rFonts w:ascii="Trebuchet MS" w:hAnsi="Trebuchet MS"/>
                      <w:sz w:val="24"/>
                      <w:szCs w:val="24"/>
                    </w:rPr>
                    <w:t xml:space="preserve">Measure and compare objects in your home. For example, compare the shoe of an adult and a child and ask your child, “How many inches greater is the adult’s shoe than the child’s shoe? How do you know?” </w:t>
                  </w:r>
                </w:p>
                <w:p w:rsidR="008A0923" w:rsidRDefault="008C2F1E" w:rsidP="008A0923">
                  <w:pPr>
                    <w:pStyle w:val="BodyText"/>
                    <w:numPr>
                      <w:ilvl w:val="0"/>
                      <w:numId w:val="23"/>
                    </w:numPr>
                    <w:ind w:left="360"/>
                    <w:rPr>
                      <w:rFonts w:ascii="Trebuchet MS" w:hAnsi="Trebuchet MS"/>
                      <w:sz w:val="24"/>
                      <w:szCs w:val="24"/>
                    </w:rPr>
                  </w:pPr>
                  <w:r>
                    <w:rPr>
                      <w:rFonts w:ascii="Trebuchet MS" w:hAnsi="Trebuchet MS"/>
                      <w:sz w:val="24"/>
                      <w:szCs w:val="24"/>
                    </w:rPr>
                    <w:t>Continue to practice addition and subtraction facts with your child. It is very important that he or she can quickly and correctly recall basic math facts.</w:t>
                  </w:r>
                </w:p>
                <w:p w:rsidR="00A96AB1" w:rsidRPr="008A0923" w:rsidRDefault="00A96AB1" w:rsidP="008A0923">
                  <w:pPr>
                    <w:pStyle w:val="BodyText"/>
                    <w:numPr>
                      <w:ilvl w:val="0"/>
                      <w:numId w:val="23"/>
                    </w:numPr>
                    <w:ind w:left="360"/>
                    <w:rPr>
                      <w:rFonts w:ascii="Trebuchet MS" w:hAnsi="Trebuchet MS"/>
                      <w:sz w:val="24"/>
                      <w:szCs w:val="24"/>
                    </w:rPr>
                  </w:pPr>
                  <w:r w:rsidRPr="008A0923">
                    <w:rPr>
                      <w:rFonts w:ascii="Trebuchet MS" w:hAnsi="Trebuchet MS"/>
                      <w:sz w:val="24"/>
                      <w:szCs w:val="22"/>
                    </w:rPr>
                    <w:t>Use advertisements from the newspaper to help your child practice solving word problems with money. For example, ask your child, “If you</w:t>
                  </w:r>
                  <w:r w:rsidR="008A0923">
                    <w:rPr>
                      <w:rFonts w:ascii="Trebuchet MS" w:hAnsi="Trebuchet MS"/>
                      <w:sz w:val="24"/>
                      <w:szCs w:val="22"/>
                    </w:rPr>
                    <w:t xml:space="preserve"> buy the video game and the tape</w:t>
                  </w:r>
                  <w:r w:rsidRPr="008A0923">
                    <w:rPr>
                      <w:rFonts w:ascii="Trebuchet MS" w:hAnsi="Trebuchet MS"/>
                      <w:sz w:val="24"/>
                      <w:szCs w:val="22"/>
                    </w:rPr>
                    <w:t xml:space="preserve"> deck, how much money will you spend?” Repeat with several different items or allow your child to pick the items to buy and ask him to find the cost. To practice two-step problems, ask your child to figure out how much change he would get back if he pays with $100 (or another amount depending on how much the child selects).</w:t>
                  </w:r>
                </w:p>
                <w:p w:rsidR="00A96AB1" w:rsidRPr="008C2F1E" w:rsidRDefault="00A96AB1" w:rsidP="00A96AB1">
                  <w:pPr>
                    <w:pStyle w:val="BodyText"/>
                    <w:rPr>
                      <w:rFonts w:ascii="Trebuchet MS" w:hAnsi="Trebuchet MS"/>
                      <w:sz w:val="24"/>
                      <w:szCs w:val="24"/>
                    </w:rPr>
                  </w:pPr>
                </w:p>
                <w:p w:rsidR="008C2F1E" w:rsidRDefault="008C2F1E" w:rsidP="008C2F1E">
                  <w:pPr>
                    <w:pStyle w:val="ListParagraph"/>
                    <w:rPr>
                      <w:szCs w:val="24"/>
                    </w:rPr>
                  </w:pPr>
                </w:p>
                <w:p w:rsidR="008C2F1E" w:rsidRPr="008C2F1E" w:rsidRDefault="008C2F1E" w:rsidP="008C2F1E">
                  <w:pPr>
                    <w:pStyle w:val="BodyText"/>
                    <w:ind w:left="540"/>
                    <w:rPr>
                      <w:rFonts w:ascii="Trebuchet MS" w:hAnsi="Trebuchet MS"/>
                      <w:sz w:val="24"/>
                      <w:szCs w:val="24"/>
                    </w:rPr>
                  </w:pPr>
                </w:p>
              </w:txbxContent>
            </v:textbox>
            <w10:wrap anchorx="page" anchory="page"/>
          </v:shape>
        </w:pict>
      </w:r>
      <w:r w:rsidR="00A03FBD">
        <w:rPr>
          <w:noProof/>
          <w:lang w:eastAsia="ja-JP"/>
        </w:rPr>
        <w:pict>
          <v:shape id="_x0000_s1477" type="#_x0000_t202" style="position:absolute;margin-left:238.5pt;margin-top:15pt;width:256.5pt;height:28.9pt;z-index:251681792" filled="f" stroked="f">
            <v:textbox>
              <w:txbxContent>
                <w:p w:rsidR="00681C27" w:rsidRPr="002853B2" w:rsidRDefault="009F7326" w:rsidP="00681C27">
                  <w:pPr>
                    <w:pStyle w:val="Heading1"/>
                    <w:rPr>
                      <w:noProof/>
                    </w:rPr>
                  </w:pPr>
                  <w:r>
                    <w:rPr>
                      <w:noProof/>
                    </w:rPr>
                    <w:t>Activities to Try at Home</w:t>
                  </w:r>
                </w:p>
              </w:txbxContent>
            </v:textbox>
            <w10:wrap type="square"/>
          </v:shape>
        </w:pict>
      </w:r>
      <w:r w:rsidR="00A03FBD">
        <w:rPr>
          <w:noProof/>
        </w:rPr>
        <w:pict>
          <v:rect id="_x0000_s1480" style="position:absolute;margin-left:32.65pt;margin-top:349.5pt;width:277.1pt;height:389.75pt;z-index:251682816;mso-position-horizontal-relative:page;mso-position-vertical-relative:page" filled="f" strokecolor="#548dd4 [1951]" strokeweight="3pt">
            <v:stroke dashstyle="dashDot"/>
            <v:textbox inset="0,0,0,0"/>
            <w10:wrap anchorx="page" anchory="page"/>
          </v:rect>
        </w:pict>
      </w:r>
      <w:r w:rsidR="00BF37C1">
        <w:rPr>
          <w:noProof/>
        </w:rPr>
        <w:pict>
          <v:shape id="_x0000_s1316" type="#_x0000_t202" style="position:absolute;margin-left:54pt;margin-top:126pt;width:234pt;height:99pt;z-index:251663360;mso-position-horizontal-relative:page;mso-position-vertical-relative:page" filled="f" stroked="f">
            <v:textbox style="mso-next-textbox:#_x0000_s1316" inset="0,0,0,0">
              <w:txbxContent>
                <w:p w:rsidR="00CC3F51" w:rsidRDefault="00CC3F51"/>
              </w:txbxContent>
            </v:textbox>
            <w10:wrap anchorx="page" anchory="page"/>
          </v:shape>
        </w:pict>
      </w:r>
      <w:r w:rsidR="00BF37C1">
        <w:rPr>
          <w:noProof/>
        </w:rPr>
        <w:pict>
          <v:group id="_x0000_s1429" style="position:absolute;margin-left:27pt;margin-top:36.15pt;width:558pt;height:710.85pt;z-index:251638784;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sidR="00BF37C1">
        <w:rPr>
          <w:noProof/>
        </w:rPr>
        <w:pict>
          <v:shape id="_x0000_s1149" type="#_x0000_t202" style="position:absolute;margin-left:160.95pt;margin-top:41.15pt;width:289.05pt;height:21.85pt;z-index:251639808;mso-position-horizontal-relative:page;mso-position-vertical-relative:page" filled="f" stroked="f">
            <v:textbox style="mso-next-textbox:#_x0000_s1149;mso-fit-shape-to-text:t" inset="0,0,0,0">
              <w:txbxContent>
                <w:p w:rsidR="005B7866" w:rsidRPr="00D502D3" w:rsidRDefault="009E4798" w:rsidP="00D502D3">
                  <w:pPr>
                    <w:pStyle w:val="PageTitleNumber"/>
                  </w:pPr>
                  <w:r>
                    <w:t>M</w:t>
                  </w:r>
                  <w:r w:rsidR="009F7326">
                    <w:t>ath Ideas and Resources for Families</w:t>
                  </w:r>
                </w:p>
              </w:txbxContent>
            </v:textbox>
            <w10:wrap anchorx="page" anchory="page"/>
          </v:shape>
        </w:pict>
      </w:r>
      <w:r w:rsidR="00BF37C1">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sidR="00BF37C1">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sidR="00BF37C1">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sidR="00BF37C1">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sidR="00BF37C1">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sidR="00BF37C1">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sidR="00BF37C1">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sidR="00BF37C1">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sidR="00BF37C1">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sidR="00BF37C1">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sidR="00BF37C1">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sidR="00BF37C1">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sidR="00BF37C1">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p>
    <w:sectPr w:rsidR="00215570" w:rsidSect="007041E4">
      <w:pgSz w:w="12240" w:h="15840"/>
      <w:pgMar w:top="1080" w:right="1800" w:bottom="90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C48" w:rsidRDefault="00372C48" w:rsidP="00F90EA9">
      <w:r>
        <w:separator/>
      </w:r>
    </w:p>
  </w:endnote>
  <w:endnote w:type="continuationSeparator" w:id="0">
    <w:p w:rsidR="00372C48" w:rsidRDefault="00372C48" w:rsidP="00F90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C48" w:rsidRDefault="00372C48" w:rsidP="00F90EA9">
      <w:r>
        <w:separator/>
      </w:r>
    </w:p>
  </w:footnote>
  <w:footnote w:type="continuationSeparator" w:id="0">
    <w:p w:rsidR="00372C48" w:rsidRDefault="00372C48" w:rsidP="00F90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1CA10588"/>
    <w:multiLevelType w:val="hybridMultilevel"/>
    <w:tmpl w:val="BF220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F4613F"/>
    <w:multiLevelType w:val="hybridMultilevel"/>
    <w:tmpl w:val="E5EC39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ECF223B"/>
    <w:multiLevelType w:val="hybridMultilevel"/>
    <w:tmpl w:val="C71882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851742"/>
    <w:multiLevelType w:val="hybridMultilevel"/>
    <w:tmpl w:val="0A7A43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520038"/>
    <w:multiLevelType w:val="hybridMultilevel"/>
    <w:tmpl w:val="2B92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F25C2"/>
    <w:multiLevelType w:val="hybridMultilevel"/>
    <w:tmpl w:val="612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42B45"/>
    <w:multiLevelType w:val="hybridMultilevel"/>
    <w:tmpl w:val="2474D7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EA034E0"/>
    <w:multiLevelType w:val="hybridMultilevel"/>
    <w:tmpl w:val="827C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7450D"/>
    <w:multiLevelType w:val="hybridMultilevel"/>
    <w:tmpl w:val="9D9C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D095F"/>
    <w:multiLevelType w:val="hybridMultilevel"/>
    <w:tmpl w:val="626680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2A6715"/>
    <w:multiLevelType w:val="hybridMultilevel"/>
    <w:tmpl w:val="DF5EB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F0636C5"/>
    <w:multiLevelType w:val="hybridMultilevel"/>
    <w:tmpl w:val="1F48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3"/>
  </w:num>
  <w:num w:numId="13">
    <w:abstractNumId w:val="25"/>
  </w:num>
  <w:num w:numId="14">
    <w:abstractNumId w:val="23"/>
  </w:num>
  <w:num w:numId="15">
    <w:abstractNumId w:val="21"/>
  </w:num>
  <w:num w:numId="16">
    <w:abstractNumId w:val="22"/>
  </w:num>
  <w:num w:numId="17">
    <w:abstractNumId w:val="18"/>
  </w:num>
  <w:num w:numId="18">
    <w:abstractNumId w:val="19"/>
  </w:num>
  <w:num w:numId="19">
    <w:abstractNumId w:val="10"/>
  </w:num>
  <w:num w:numId="20">
    <w:abstractNumId w:val="14"/>
  </w:num>
  <w:num w:numId="21">
    <w:abstractNumId w:val="20"/>
  </w:num>
  <w:num w:numId="22">
    <w:abstractNumId w:val="12"/>
  </w:num>
  <w:num w:numId="23">
    <w:abstractNumId w:val="17"/>
  </w:num>
  <w:num w:numId="24">
    <w:abstractNumId w:val="11"/>
  </w:num>
  <w:num w:numId="25">
    <w:abstractNumId w:val="24"/>
  </w:num>
  <w:num w:numId="26">
    <w:abstractNumId w:val="1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3F6E9C"/>
    <w:rsid w:val="000640E2"/>
    <w:rsid w:val="000877A4"/>
    <w:rsid w:val="000C2ED6"/>
    <w:rsid w:val="000D5D3D"/>
    <w:rsid w:val="000E32BD"/>
    <w:rsid w:val="000F6884"/>
    <w:rsid w:val="00144343"/>
    <w:rsid w:val="0014699E"/>
    <w:rsid w:val="00147DD6"/>
    <w:rsid w:val="00164D3F"/>
    <w:rsid w:val="00174844"/>
    <w:rsid w:val="0017615F"/>
    <w:rsid w:val="001844BF"/>
    <w:rsid w:val="00184C67"/>
    <w:rsid w:val="00187C42"/>
    <w:rsid w:val="00190D60"/>
    <w:rsid w:val="00194765"/>
    <w:rsid w:val="00194768"/>
    <w:rsid w:val="001A22D8"/>
    <w:rsid w:val="001B32F2"/>
    <w:rsid w:val="001D7D14"/>
    <w:rsid w:val="001E5185"/>
    <w:rsid w:val="001F2DEA"/>
    <w:rsid w:val="001F5E64"/>
    <w:rsid w:val="00204946"/>
    <w:rsid w:val="00213DB3"/>
    <w:rsid w:val="00215570"/>
    <w:rsid w:val="00222136"/>
    <w:rsid w:val="00236358"/>
    <w:rsid w:val="00236FD0"/>
    <w:rsid w:val="00284F12"/>
    <w:rsid w:val="002A299A"/>
    <w:rsid w:val="002B1E02"/>
    <w:rsid w:val="002B373D"/>
    <w:rsid w:val="002C08BC"/>
    <w:rsid w:val="002C35F7"/>
    <w:rsid w:val="002D2D8A"/>
    <w:rsid w:val="002F0AEB"/>
    <w:rsid w:val="0033356B"/>
    <w:rsid w:val="00350640"/>
    <w:rsid w:val="00372C48"/>
    <w:rsid w:val="003743CF"/>
    <w:rsid w:val="003763D1"/>
    <w:rsid w:val="00380B5D"/>
    <w:rsid w:val="00380C9F"/>
    <w:rsid w:val="00394ED5"/>
    <w:rsid w:val="003A44AF"/>
    <w:rsid w:val="003B7587"/>
    <w:rsid w:val="003C1C93"/>
    <w:rsid w:val="003C2170"/>
    <w:rsid w:val="003E0B50"/>
    <w:rsid w:val="003F6E9C"/>
    <w:rsid w:val="004203BE"/>
    <w:rsid w:val="004225A5"/>
    <w:rsid w:val="00453D3E"/>
    <w:rsid w:val="00456E19"/>
    <w:rsid w:val="00457E3B"/>
    <w:rsid w:val="004629DF"/>
    <w:rsid w:val="0048007A"/>
    <w:rsid w:val="004807FC"/>
    <w:rsid w:val="004B2483"/>
    <w:rsid w:val="004B2E97"/>
    <w:rsid w:val="004C1FC0"/>
    <w:rsid w:val="004C787F"/>
    <w:rsid w:val="00516F08"/>
    <w:rsid w:val="00523ABD"/>
    <w:rsid w:val="00524BBD"/>
    <w:rsid w:val="00530AF1"/>
    <w:rsid w:val="005506E3"/>
    <w:rsid w:val="005577F7"/>
    <w:rsid w:val="005848F0"/>
    <w:rsid w:val="00593D63"/>
    <w:rsid w:val="0059690B"/>
    <w:rsid w:val="005B1920"/>
    <w:rsid w:val="005B4F56"/>
    <w:rsid w:val="005B7866"/>
    <w:rsid w:val="005E535B"/>
    <w:rsid w:val="00605769"/>
    <w:rsid w:val="00636834"/>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0631"/>
    <w:rsid w:val="00742189"/>
    <w:rsid w:val="00754090"/>
    <w:rsid w:val="00762ADD"/>
    <w:rsid w:val="00782EB2"/>
    <w:rsid w:val="00791834"/>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A0923"/>
    <w:rsid w:val="008B536F"/>
    <w:rsid w:val="008C2F1E"/>
    <w:rsid w:val="008C7FE0"/>
    <w:rsid w:val="008D21C3"/>
    <w:rsid w:val="008D5A62"/>
    <w:rsid w:val="008E02B2"/>
    <w:rsid w:val="008F66E7"/>
    <w:rsid w:val="0091225B"/>
    <w:rsid w:val="009173F3"/>
    <w:rsid w:val="00925343"/>
    <w:rsid w:val="00930A02"/>
    <w:rsid w:val="00940F18"/>
    <w:rsid w:val="0094155C"/>
    <w:rsid w:val="009429B8"/>
    <w:rsid w:val="00944813"/>
    <w:rsid w:val="00950165"/>
    <w:rsid w:val="00983828"/>
    <w:rsid w:val="009916DB"/>
    <w:rsid w:val="009A266F"/>
    <w:rsid w:val="009C438E"/>
    <w:rsid w:val="009E08FE"/>
    <w:rsid w:val="009E4798"/>
    <w:rsid w:val="009F08D6"/>
    <w:rsid w:val="009F2C50"/>
    <w:rsid w:val="009F7326"/>
    <w:rsid w:val="00A01F2D"/>
    <w:rsid w:val="00A03FBD"/>
    <w:rsid w:val="00A22F8B"/>
    <w:rsid w:val="00A3453A"/>
    <w:rsid w:val="00A403A1"/>
    <w:rsid w:val="00A72C57"/>
    <w:rsid w:val="00A842F7"/>
    <w:rsid w:val="00A843A1"/>
    <w:rsid w:val="00A9094F"/>
    <w:rsid w:val="00A96AB1"/>
    <w:rsid w:val="00AA15E6"/>
    <w:rsid w:val="00AC3FF1"/>
    <w:rsid w:val="00AD148A"/>
    <w:rsid w:val="00AE5663"/>
    <w:rsid w:val="00B00C94"/>
    <w:rsid w:val="00B449D0"/>
    <w:rsid w:val="00B55990"/>
    <w:rsid w:val="00B61D26"/>
    <w:rsid w:val="00B62ACF"/>
    <w:rsid w:val="00B71E36"/>
    <w:rsid w:val="00B87FC2"/>
    <w:rsid w:val="00BA396A"/>
    <w:rsid w:val="00BA7E32"/>
    <w:rsid w:val="00BB757B"/>
    <w:rsid w:val="00BD1DAC"/>
    <w:rsid w:val="00BD6C94"/>
    <w:rsid w:val="00BF37C1"/>
    <w:rsid w:val="00C1656B"/>
    <w:rsid w:val="00C26529"/>
    <w:rsid w:val="00C446BE"/>
    <w:rsid w:val="00C54ACC"/>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76CCF"/>
    <w:rsid w:val="00E97DCF"/>
    <w:rsid w:val="00EA57E3"/>
    <w:rsid w:val="00EB10EA"/>
    <w:rsid w:val="00EC3FEA"/>
    <w:rsid w:val="00F12F72"/>
    <w:rsid w:val="00F175EF"/>
    <w:rsid w:val="00F26690"/>
    <w:rsid w:val="00F340E7"/>
    <w:rsid w:val="00F36E14"/>
    <w:rsid w:val="00F46A00"/>
    <w:rsid w:val="00F574D9"/>
    <w:rsid w:val="00F575C2"/>
    <w:rsid w:val="00F6665B"/>
    <w:rsid w:val="00F7747A"/>
    <w:rsid w:val="00FA4781"/>
    <w:rsid w:val="00FC3BB9"/>
    <w:rsid w:val="00FD4DBD"/>
    <w:rsid w:val="00FD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mso-position-horizontal-relative:page;mso-position-vertical-relative:page" fill="f" fillcolor="white" stroke="f">
      <v:fill color="white" on="f"/>
      <v:stroke on="f"/>
      <v:textbox inset="0,0,0,0"/>
      <o:colormru v:ext="edit" colors="#9fc,#b00000,#fff6db,#6f7fc8,#98a3d7,#dedede,#9c9,#c00"/>
      <o:colormenu v:ext="edit" fill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9F7326"/>
    <w:pPr>
      <w:ind w:left="720"/>
      <w:contextualSpacing/>
    </w:pPr>
  </w:style>
  <w:style w:type="character" w:styleId="Hyperlink">
    <w:name w:val="Hyperlink"/>
    <w:basedOn w:val="DefaultParagraphFont"/>
    <w:uiPriority w:val="99"/>
    <w:unhideWhenUsed/>
    <w:rsid w:val="009F7326"/>
    <w:rPr>
      <w:color w:val="0000FF" w:themeColor="hyperlink"/>
      <w:u w:val="single"/>
    </w:rPr>
  </w:style>
  <w:style w:type="character" w:customStyle="1" w:styleId="Heading1Char">
    <w:name w:val="Heading 1 Char"/>
    <w:basedOn w:val="DefaultParagraphFont"/>
    <w:link w:val="Heading1"/>
    <w:rsid w:val="00636834"/>
    <w:rPr>
      <w:rFonts w:ascii="Comic Sans MS" w:eastAsia="Times New Roman" w:hAnsi="Comic Sans MS" w:cs="Arial"/>
      <w:b/>
      <w:color w:val="3366FF"/>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nryanker.com/Math/Measurement/Measurement_Set_A.sw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parents/education/math/games/first-second-grade/time-to-move/" TargetMode="External"/><Relationship Id="rId5" Type="http://schemas.openxmlformats.org/officeDocument/2006/relationships/webSettings" Target="webSettings.xml"/><Relationship Id="rId10" Type="http://schemas.openxmlformats.org/officeDocument/2006/relationships/hyperlink" Target="http://mrnussbaum.com/grade_2_standardslinecompare/" TargetMode="External"/><Relationship Id="rId4" Type="http://schemas.openxmlformats.org/officeDocument/2006/relationships/settings" Target="settings.xml"/><Relationship Id="rId9" Type="http://schemas.openxmlformats.org/officeDocument/2006/relationships/hyperlink" Target="http://www.funbrain.com/measur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tsi18\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54033-2B70-4E9A-92A4-A129633D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53</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Witsiepe</dc:creator>
  <cp:lastModifiedBy>gilmore</cp:lastModifiedBy>
  <cp:revision>10</cp:revision>
  <cp:lastPrinted>2002-12-15T21:48:00Z</cp:lastPrinted>
  <dcterms:created xsi:type="dcterms:W3CDTF">2014-01-21T18:41:00Z</dcterms:created>
  <dcterms:modified xsi:type="dcterms:W3CDTF">2014-01-24T20:39:00Z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